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3DE" w14:textId="4AC70E1F"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D62D15" w:rsidRPr="00743DE6" w14:paraId="69DBC1E5" w14:textId="77777777" w:rsidTr="00C142EA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3C5719CF" w14:textId="77777777" w:rsidR="00D62D15" w:rsidRPr="00776C69" w:rsidRDefault="00D62D15" w:rsidP="00C142EA">
            <w:pPr>
              <w:shd w:val="clear" w:color="auto" w:fill="FFFFFF" w:themeFill="background1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865FC7">
              <w:rPr>
                <w:rFonts w:eastAsia="Calibri" w:cstheme="minorHAnsi"/>
                <w:b/>
                <w:sz w:val="18"/>
                <w:szCs w:val="18"/>
                <w:lang w:val="mk-MK"/>
              </w:rPr>
              <w:t>Формулар за доставување коментари и предлози за Контролната листа на ПУЖССА за Реконструкција на улична мрежа во населено место Венец 1 во Oпштина Дебар</w:t>
            </w:r>
          </w:p>
          <w:p w14:paraId="7485EA85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Опис на проектот</w:t>
            </w:r>
          </w:p>
          <w:p w14:paraId="5082E5BA" w14:textId="77777777" w:rsidR="00D62D15" w:rsidRPr="00776C69" w:rsidRDefault="00D62D15" w:rsidP="00C142EA">
            <w:pPr>
              <w:spacing w:after="0"/>
              <w:jc w:val="both"/>
              <w:rPr>
                <w:rFonts w:eastAsia="Calibri" w:cstheme="minorHAnsi"/>
                <w:bCs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Cs/>
                <w:sz w:val="18"/>
                <w:szCs w:val="18"/>
                <w:lang w:val="mk-MK"/>
              </w:rPr>
              <w:t xml:space="preserve"> </w:t>
            </w:r>
            <w:r w:rsidRPr="00776C69">
              <w:rPr>
                <w:rFonts w:eastAsia="Calibri" w:cstheme="minorHAnsi"/>
                <w:bCs/>
                <w:sz w:val="18"/>
                <w:szCs w:val="18"/>
                <w:lang w:val="mk-MK"/>
              </w:rPr>
              <w:t>Уличната мрежа Венец 1 се наоѓа во КО ДЕБАР 1, на територијата на општина Дебар. Улицата минува низ населбата Венец 1. Постојниот асфалт на целата улица е деградиран и на него се појавуваат надолжни и попречни пукнатини и деформации како крокодилска кожа. На одредени места на улицата се појавуваат ударни дупки кои имаат влијание врз безбедноста и удобноста на сите учесници во сообраќајот. Постојните надолжни косини се прилично големи и овозможуваат природно одведување на водата. На некои места улицата се вкрстува со постојните асфалтирани канали кои ја исцедуваат површинската вода од улицата. Постоечката ширина на постојната улица е променлива по целата должина, генерално со широчина од 5,0 - 6,0 m. Улиците во населбата Венец 1 кои се предмет на обработка на овој проект се со должина од 1251.276 м. Обезбедено е одведување на површинските води со надолжни и попречни падини на улиците. Водата ќе се исцеди во постоечки уличен одвод кој ќе заврши во постоечка атмосферска водоводна канализација.</w:t>
            </w:r>
          </w:p>
          <w:p w14:paraId="48B402B0" w14:textId="77777777" w:rsidR="00D62D15" w:rsidRPr="00B210CF" w:rsidRDefault="00D62D15" w:rsidP="00C142EA">
            <w:pPr>
              <w:spacing w:after="0"/>
              <w:rPr>
                <w:rStyle w:val="tlid-translation"/>
                <w:rFonts w:cstheme="minorHAnsi"/>
                <w:sz w:val="18"/>
                <w:szCs w:val="18"/>
                <w:lang w:val="mk-MK"/>
              </w:rPr>
            </w:pPr>
          </w:p>
          <w:p w14:paraId="3CD7E5EA" w14:textId="77777777" w:rsidR="00D62D15" w:rsidRPr="00865FC7" w:rsidRDefault="00D62D15" w:rsidP="00C142EA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Електронската верзија на Контролната листа на ПУЖССА за </w:t>
            </w:r>
            <w:r w:rsidRPr="00865FC7">
              <w:rPr>
                <w:rFonts w:eastAsia="Calibri" w:cstheme="minorHAnsi"/>
                <w:b/>
                <w:sz w:val="18"/>
                <w:szCs w:val="18"/>
                <w:lang w:val="mk-MK"/>
              </w:rPr>
              <w:t>Реконструкција на улична мрежа во населено место Венец 1 во Oпштина Дебар</w:t>
            </w: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</w:t>
            </w: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е достапна на следниве веб-страни</w:t>
            </w:r>
            <w:r w:rsidRPr="00743DE6">
              <w:rPr>
                <w:rFonts w:eastAsia="Calibri" w:cstheme="minorHAnsi"/>
                <w:sz w:val="18"/>
                <w:szCs w:val="18"/>
                <w:lang w:val="mk-MK"/>
              </w:rPr>
              <w:t>:</w:t>
            </w:r>
          </w:p>
          <w:p w14:paraId="419C22E4" w14:textId="77777777" w:rsidR="00D62D15" w:rsidRPr="00743DE6" w:rsidRDefault="00D62D15" w:rsidP="00C142EA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sz w:val="18"/>
                <w:szCs w:val="18"/>
                <w:lang w:val="mk-MK"/>
              </w:rPr>
              <w:t xml:space="preserve">Општина </w: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t>Дебар</w:t>
            </w:r>
            <w:r w:rsidRPr="00743DE6">
              <w:rPr>
                <w:rFonts w:eastAsia="Calibri" w:cstheme="minorHAnsi"/>
                <w:bCs/>
                <w:sz w:val="18"/>
                <w:szCs w:val="18"/>
                <w:lang w:val="mk-MK"/>
              </w:rPr>
              <w:t xml:space="preserve">: </w:t>
            </w:r>
            <w:hyperlink r:id="rId7" w:history="1">
              <w:r w:rsidRPr="00E075E5">
                <w:rPr>
                  <w:rStyle w:val="Hyperlink"/>
                  <w:rFonts w:eastAsia="Calibri" w:cstheme="minorHAnsi"/>
                  <w:bCs/>
                  <w:sz w:val="18"/>
                  <w:szCs w:val="18"/>
                  <w:lang w:val="mk-MK"/>
                </w:rPr>
                <w:t>http://www.</w:t>
              </w:r>
              <w:proofErr w:type="spellStart"/>
              <w:r w:rsidRPr="00E075E5">
                <w:rPr>
                  <w:rStyle w:val="Hyperlink"/>
                  <w:rFonts w:eastAsia="Calibri" w:cstheme="minorHAnsi"/>
                  <w:bCs/>
                  <w:sz w:val="18"/>
                  <w:szCs w:val="18"/>
                </w:rPr>
                <w:t>dibra</w:t>
              </w:r>
              <w:proofErr w:type="spellEnd"/>
              <w:r w:rsidRPr="00E075E5">
                <w:rPr>
                  <w:rStyle w:val="Hyperlink"/>
                  <w:rFonts w:eastAsia="Calibri" w:cstheme="minorHAnsi"/>
                  <w:bCs/>
                  <w:sz w:val="18"/>
                  <w:szCs w:val="18"/>
                  <w:lang w:val="mk-MK"/>
                </w:rPr>
                <w:t>.gov.mk/</w:t>
              </w:r>
            </w:hyperlink>
          </w:p>
          <w:p w14:paraId="1DF3595A" w14:textId="77777777" w:rsidR="00D62D15" w:rsidRPr="00743DE6" w:rsidRDefault="00D62D15" w:rsidP="00C142EA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sz w:val="18"/>
                <w:szCs w:val="18"/>
                <w:lang w:val="mk-MK"/>
              </w:rPr>
              <w:t>МТВ Е</w:t>
            </w:r>
            <w:r>
              <w:rPr>
                <w:rFonts w:eastAsia="Calibri" w:cstheme="minorHAnsi"/>
                <w:sz w:val="18"/>
                <w:szCs w:val="18"/>
              </w:rPr>
              <w:t>И</w:t>
            </w:r>
            <w:r w:rsidRPr="00743DE6">
              <w:rPr>
                <w:rFonts w:eastAsia="Calibri" w:cstheme="minorHAnsi"/>
                <w:sz w:val="18"/>
                <w:szCs w:val="18"/>
                <w:lang w:val="mk-MK"/>
              </w:rPr>
              <w:t>П:</w:t>
            </w:r>
            <w:r w:rsidRPr="00743DE6">
              <w:rPr>
                <w:rFonts w:cstheme="minorHAnsi"/>
                <w:sz w:val="18"/>
                <w:szCs w:val="18"/>
                <w:lang w:val="mk-MK"/>
              </w:rPr>
              <w:t xml:space="preserve"> </w:t>
            </w:r>
            <w:hyperlink r:id="rId8" w:history="1">
              <w:r w:rsidRPr="00743DE6">
                <w:rPr>
                  <w:rStyle w:val="Hyperlink"/>
                  <w:rFonts w:eastAsia="Calibri" w:cstheme="minorHAnsi"/>
                  <w:sz w:val="18"/>
                  <w:szCs w:val="18"/>
                  <w:lang w:val="mk-MK"/>
                </w:rPr>
                <w:t>http://mtc.gov.mk/</w:t>
              </w:r>
            </w:hyperlink>
            <w:r w:rsidRPr="00743DE6">
              <w:rPr>
                <w:rFonts w:eastAsia="Calibri" w:cstheme="minorHAnsi"/>
                <w:sz w:val="18"/>
                <w:szCs w:val="18"/>
                <w:lang w:val="mk-MK"/>
              </w:rPr>
              <w:t xml:space="preserve"> </w:t>
            </w:r>
          </w:p>
          <w:p w14:paraId="1BB780FA" w14:textId="77777777" w:rsidR="00D62D15" w:rsidRPr="00743DE6" w:rsidRDefault="00D62D15" w:rsidP="00C142EA">
            <w:pPr>
              <w:shd w:val="clear" w:color="auto" w:fill="FFFFFF" w:themeFill="background1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</w:tc>
      </w:tr>
      <w:tr w:rsidR="00D62D15" w:rsidRPr="00743DE6" w14:paraId="2597EBFB" w14:textId="77777777" w:rsidTr="00C142EA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2EAA6E8C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14:paraId="5B5FAA1A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000D9EF6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</w:p>
        </w:tc>
      </w:tr>
      <w:tr w:rsidR="00D62D15" w:rsidRPr="00743DE6" w14:paraId="63BAAC5E" w14:textId="77777777" w:rsidTr="00C142EA">
        <w:trPr>
          <w:jc w:val="center"/>
        </w:trPr>
        <w:tc>
          <w:tcPr>
            <w:tcW w:w="2578" w:type="dxa"/>
            <w:shd w:val="clear" w:color="auto" w:fill="F2F2F2"/>
          </w:tcPr>
          <w:p w14:paraId="5044C0E5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Контакт информации*</w:t>
            </w:r>
          </w:p>
          <w:p w14:paraId="78A8E7F5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</w:p>
          <w:p w14:paraId="02D788E2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21AB08B7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Е-пошта:</w:t>
            </w:r>
          </w:p>
          <w:p w14:paraId="397A1A51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sz w:val="18"/>
                <w:szCs w:val="18"/>
                <w:lang w:val="mk-MK"/>
              </w:rPr>
              <w:t xml:space="preserve">                     ______________________________</w:t>
            </w:r>
          </w:p>
          <w:p w14:paraId="1C506AFF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54257CBF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тел:</w:t>
            </w:r>
          </w:p>
          <w:p w14:paraId="3D2F897F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sz w:val="18"/>
                <w:szCs w:val="18"/>
                <w:lang w:val="mk-MK"/>
              </w:rPr>
              <w:t xml:space="preserve">                      ______________________________</w:t>
            </w:r>
          </w:p>
        </w:tc>
      </w:tr>
      <w:tr w:rsidR="00D62D15" w:rsidRPr="00743DE6" w14:paraId="4E61C95E" w14:textId="77777777" w:rsidTr="00C142EA">
        <w:trPr>
          <w:trHeight w:val="809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0B738D2F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b/>
                <w:color w:val="000000"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743DE6">
              <w:rPr>
                <w:rFonts w:eastAsia="Calibri" w:cstheme="minorHAnsi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14:paraId="6AFC014A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val="mk-MK"/>
              </w:rPr>
            </w:pPr>
          </w:p>
          <w:p w14:paraId="60CA5D15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val="mk-MK"/>
              </w:rPr>
            </w:pPr>
          </w:p>
        </w:tc>
      </w:tr>
      <w:tr w:rsidR="00D62D15" w:rsidRPr="00743DE6" w14:paraId="6D8EC253" w14:textId="77777777" w:rsidTr="00C142EA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1876F3B7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Потпис</w:t>
            </w:r>
          </w:p>
          <w:p w14:paraId="267081C8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</w:p>
          <w:p w14:paraId="452FA861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505B5918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Дата</w:t>
            </w:r>
          </w:p>
          <w:p w14:paraId="5B75CEF9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</w:p>
          <w:p w14:paraId="51921DD1" w14:textId="77777777" w:rsidR="00D62D15" w:rsidRPr="00743DE6" w:rsidRDefault="00D62D15" w:rsidP="00C142EA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sz w:val="18"/>
                <w:szCs w:val="18"/>
                <w:lang w:val="mk-MK"/>
              </w:rPr>
              <w:t>____________________</w:t>
            </w:r>
          </w:p>
        </w:tc>
      </w:tr>
      <w:tr w:rsidR="00D62D15" w:rsidRPr="00743DE6" w14:paraId="77CCA74A" w14:textId="77777777" w:rsidTr="00C142EA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8C1DD78" w14:textId="77777777" w:rsidR="00D62D15" w:rsidRPr="00E460C3" w:rsidRDefault="00D62D15" w:rsidP="00C142EA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highlight w:val="cyan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</w:t>
            </w:r>
            <w:r w:rsidRPr="00E460C3">
              <w:rPr>
                <w:rFonts w:eastAsia="Calibri" w:cstheme="minorHAnsi"/>
                <w:b/>
                <w:sz w:val="18"/>
                <w:szCs w:val="18"/>
                <w:lang w:val="mk-MK"/>
              </w:rPr>
              <w:t>ПУЖССА за Реконструкција на улична мрежа во населено место Венец 1 во Oпштина Дебар, Ве молиме доставете ги на одговорното лице од следната институција:</w:t>
            </w:r>
          </w:p>
          <w:p w14:paraId="605A0D0C" w14:textId="77777777" w:rsidR="00D62D15" w:rsidRPr="00743DE6" w:rsidRDefault="00D62D15" w:rsidP="00C142EA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79B377FF" w14:textId="77777777" w:rsidR="00D62D15" w:rsidRPr="00B210CF" w:rsidRDefault="00D62D15" w:rsidP="00C142EA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Cs/>
                <w:sz w:val="18"/>
                <w:szCs w:val="18"/>
              </w:rPr>
            </w:pPr>
            <w:r w:rsidRPr="00B210CF">
              <w:rPr>
                <w:rFonts w:eastAsia="Calibri" w:cstheme="minorHAnsi"/>
                <w:bCs/>
                <w:sz w:val="18"/>
                <w:szCs w:val="18"/>
                <w:lang w:val="mk-MK"/>
              </w:rPr>
              <w:t xml:space="preserve">Контакт лице: </w:t>
            </w:r>
            <w:proofErr w:type="spellStart"/>
            <w:r w:rsidRPr="00B210CF">
              <w:rPr>
                <w:rFonts w:eastAsia="Calibri" w:cstheme="minorHAnsi"/>
                <w:bCs/>
                <w:sz w:val="18"/>
                <w:szCs w:val="18"/>
              </w:rPr>
              <w:t>С</w:t>
            </w:r>
            <w:r w:rsidRPr="00B210CF">
              <w:rPr>
                <w:rFonts w:eastAsia="Calibri" w:cstheme="minorHAnsi"/>
                <w:bCs/>
              </w:rPr>
              <w:t>ашка</w:t>
            </w:r>
            <w:proofErr w:type="spellEnd"/>
            <w:r w:rsidRPr="00B210CF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B210CF">
              <w:rPr>
                <w:rFonts w:eastAsia="Calibri" w:cstheme="minorHAnsi"/>
                <w:bCs/>
              </w:rPr>
              <w:t>Богданова</w:t>
            </w:r>
            <w:proofErr w:type="spellEnd"/>
            <w:r w:rsidRPr="00B210CF">
              <w:rPr>
                <w:rFonts w:eastAsia="Calibri" w:cstheme="minorHAnsi"/>
                <w:bCs/>
              </w:rPr>
              <w:t xml:space="preserve"> </w:t>
            </w:r>
            <w:proofErr w:type="spellStart"/>
            <w:r w:rsidRPr="00B210CF">
              <w:rPr>
                <w:rFonts w:eastAsia="Calibri" w:cstheme="minorHAnsi"/>
                <w:bCs/>
              </w:rPr>
              <w:t>Ајцева</w:t>
            </w:r>
            <w:proofErr w:type="spellEnd"/>
          </w:p>
          <w:p w14:paraId="750F6E64" w14:textId="77777777" w:rsidR="00D62D15" w:rsidRPr="00743DE6" w:rsidRDefault="00D62D15" w:rsidP="00C142EA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Е-пошта: </w:t>
            </w:r>
            <w:hyperlink r:id="rId9" w:history="1">
              <w:r w:rsidRPr="00E460C3">
                <w:rPr>
                  <w:rStyle w:val="Hyperlink"/>
                  <w:b/>
                  <w:bCs/>
                </w:rPr>
                <w:t>saska.bogdanova.ajceva.piu@mtc.gov.mk</w:t>
              </w:r>
            </w:hyperlink>
            <w:r>
              <w:t xml:space="preserve"> </w:t>
            </w:r>
          </w:p>
          <w:p w14:paraId="6C0ADCCD" w14:textId="77777777" w:rsidR="00D62D15" w:rsidRPr="00743DE6" w:rsidRDefault="00D62D15" w:rsidP="00C142EA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77C582A8" w14:textId="77777777" w:rsidR="00D62D15" w:rsidRPr="00E460C3" w:rsidRDefault="00D62D15" w:rsidP="00C142EA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E460C3">
              <w:rPr>
                <w:rFonts w:eastAsia="Calibri" w:cstheme="minorHAnsi"/>
                <w:b/>
                <w:sz w:val="18"/>
                <w:szCs w:val="18"/>
                <w:lang w:val="mk-MK"/>
              </w:rPr>
              <w:t>Во рок од 14 дена по објавувањето на Контролната листа на ПУЖССА за Реконструкција на улична мрежа во населено место Венец 1 во Oпштина Дебар</w:t>
            </w:r>
          </w:p>
          <w:p w14:paraId="6F324D4E" w14:textId="77777777" w:rsidR="00D62D15" w:rsidRPr="00743DE6" w:rsidRDefault="00D62D15" w:rsidP="00C142EA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D62D15" w:rsidRPr="00743DE6" w14:paraId="67CB5E5A" w14:textId="77777777" w:rsidTr="00C142EA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013AA8C3" w14:textId="77777777" w:rsidR="00D62D15" w:rsidRPr="00743DE6" w:rsidRDefault="00D62D15" w:rsidP="00C142EA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42690374" w14:textId="77777777" w:rsidR="00D62D15" w:rsidRPr="00743DE6" w:rsidRDefault="00D62D15" w:rsidP="00C142EA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51B63EF9" w14:textId="77777777" w:rsidR="00D62D15" w:rsidRPr="00743DE6" w:rsidRDefault="00D62D15" w:rsidP="00C142EA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14:paraId="579AC6D9" w14:textId="77777777" w:rsidR="00D62D15" w:rsidRPr="00743DE6" w:rsidRDefault="00D62D15" w:rsidP="00C142EA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</w:tc>
      </w:tr>
    </w:tbl>
    <w:p w14:paraId="4E797E05" w14:textId="059F0916" w:rsidR="007D4AE8" w:rsidRDefault="007D4AE8">
      <w:pPr>
        <w:rPr>
          <w:rFonts w:cstheme="minorHAnsi"/>
          <w:sz w:val="20"/>
          <w:szCs w:val="20"/>
          <w:lang w:val="mk-MK"/>
        </w:rPr>
      </w:pPr>
    </w:p>
    <w:sectPr w:rsidR="007D4AE8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47755"/>
    <w:rsid w:val="00196300"/>
    <w:rsid w:val="001C52FA"/>
    <w:rsid w:val="00420BC4"/>
    <w:rsid w:val="00456BAF"/>
    <w:rsid w:val="004E39BF"/>
    <w:rsid w:val="00535473"/>
    <w:rsid w:val="005761D8"/>
    <w:rsid w:val="005C4AAF"/>
    <w:rsid w:val="006072FB"/>
    <w:rsid w:val="007675B0"/>
    <w:rsid w:val="007D4AE8"/>
    <w:rsid w:val="007E4945"/>
    <w:rsid w:val="009E76C9"/>
    <w:rsid w:val="00A00EA7"/>
    <w:rsid w:val="00B43B3D"/>
    <w:rsid w:val="00C1490E"/>
    <w:rsid w:val="00CC5C17"/>
    <w:rsid w:val="00D06150"/>
    <w:rsid w:val="00D62D15"/>
    <w:rsid w:val="00EC31BF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dibra.gov.m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aska.bogdanova.ajceva.piu@mtc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 Bogdan </cp:lastModifiedBy>
  <cp:revision>11</cp:revision>
  <dcterms:created xsi:type="dcterms:W3CDTF">2021-02-27T18:31:00Z</dcterms:created>
  <dcterms:modified xsi:type="dcterms:W3CDTF">2021-11-04T11:15:00Z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